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62" w:rsidRDefault="002D7B62">
      <w:pPr>
        <w:rPr>
          <w:rFonts w:hint="eastAsia"/>
        </w:rPr>
      </w:pPr>
    </w:p>
    <w:p w:rsidR="00681673" w:rsidRPr="00681673" w:rsidRDefault="00681673" w:rsidP="00681673">
      <w:pPr>
        <w:ind w:firstLineChars="1200" w:firstLine="3373"/>
        <w:jc w:val="left"/>
        <w:rPr>
          <w:rFonts w:hint="eastAsia"/>
          <w:sz w:val="28"/>
          <w:szCs w:val="28"/>
        </w:rPr>
      </w:pPr>
      <w:r w:rsidRPr="00681673">
        <w:rPr>
          <w:rFonts w:ascii="黑体" w:eastAsia="黑体" w:hAnsi="黑体" w:hint="eastAsia"/>
          <w:b/>
          <w:sz w:val="28"/>
          <w:szCs w:val="28"/>
        </w:rPr>
        <w:t>邀请函</w:t>
      </w:r>
      <w:r>
        <w:rPr>
          <w:rFonts w:hint="eastAsia"/>
          <w:sz w:val="28"/>
          <w:szCs w:val="28"/>
        </w:rPr>
        <w:t xml:space="preserve">            </w:t>
      </w:r>
      <w:r w:rsidRPr="00681673">
        <w:rPr>
          <w:rFonts w:hint="eastAsia"/>
          <w:sz w:val="24"/>
          <w:szCs w:val="24"/>
        </w:rPr>
        <w:t>日期</w:t>
      </w:r>
      <w:r w:rsidRPr="00681673">
        <w:rPr>
          <w:rFonts w:hint="eastAsia"/>
          <w:sz w:val="24"/>
          <w:szCs w:val="24"/>
        </w:rPr>
        <w:t>2016</w:t>
      </w:r>
      <w:r w:rsidRPr="00681673">
        <w:rPr>
          <w:rFonts w:hint="eastAsia"/>
          <w:sz w:val="24"/>
          <w:szCs w:val="24"/>
        </w:rPr>
        <w:t>年</w:t>
      </w:r>
      <w:r w:rsidRPr="00681673">
        <w:rPr>
          <w:rFonts w:hint="eastAsia"/>
          <w:sz w:val="24"/>
          <w:szCs w:val="24"/>
        </w:rPr>
        <w:t>4</w:t>
      </w:r>
      <w:r w:rsidRPr="00681673">
        <w:rPr>
          <w:rFonts w:hint="eastAsia"/>
          <w:sz w:val="24"/>
          <w:szCs w:val="24"/>
        </w:rPr>
        <w:t>月</w:t>
      </w:r>
      <w:r w:rsidRPr="00681673">
        <w:rPr>
          <w:rFonts w:hint="eastAsia"/>
          <w:sz w:val="24"/>
          <w:szCs w:val="24"/>
        </w:rPr>
        <w:t>29</w:t>
      </w:r>
      <w:r w:rsidRPr="00681673">
        <w:rPr>
          <w:rFonts w:hint="eastAsia"/>
          <w:sz w:val="24"/>
          <w:szCs w:val="24"/>
        </w:rPr>
        <w:t>日</w:t>
      </w:r>
    </w:p>
    <w:p w:rsidR="00681673" w:rsidRDefault="00615BC6" w:rsidP="00615BC6">
      <w:pPr>
        <w:rPr>
          <w:rFonts w:hint="eastAsia"/>
          <w:sz w:val="24"/>
          <w:szCs w:val="24"/>
        </w:rPr>
      </w:pPr>
      <w:r w:rsidRPr="00615BC6">
        <w:rPr>
          <w:sz w:val="24"/>
          <w:szCs w:val="24"/>
        </w:rPr>
        <w:t>孙红教授</w:t>
      </w:r>
    </w:p>
    <w:p w:rsidR="00615BC6" w:rsidRDefault="00615BC6" w:rsidP="00615BC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交通工程学院院长</w:t>
      </w:r>
    </w:p>
    <w:p w:rsidR="00615BC6" w:rsidRDefault="00615BC6" w:rsidP="00615BC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沈阳建筑大学</w:t>
      </w:r>
    </w:p>
    <w:p w:rsidR="00615BC6" w:rsidRDefault="00615BC6" w:rsidP="00615BC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沈阳</w:t>
      </w:r>
      <w:r>
        <w:rPr>
          <w:rFonts w:hint="eastAsia"/>
          <w:sz w:val="24"/>
          <w:szCs w:val="24"/>
        </w:rPr>
        <w:t xml:space="preserve"> 110168</w:t>
      </w:r>
    </w:p>
    <w:p w:rsidR="00615BC6" w:rsidRDefault="00615BC6" w:rsidP="00615BC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中华人民共和国</w:t>
      </w:r>
    </w:p>
    <w:p w:rsidR="00615BC6" w:rsidRDefault="002A3E01" w:rsidP="00332674">
      <w:pPr>
        <w:spacing w:beforeLines="100" w:before="312"/>
        <w:rPr>
          <w:rFonts w:hint="eastAsia"/>
          <w:sz w:val="24"/>
          <w:szCs w:val="24"/>
        </w:rPr>
      </w:pPr>
      <w:r>
        <w:rPr>
          <w:sz w:val="24"/>
          <w:szCs w:val="24"/>
        </w:rPr>
        <w:t>我们真诚地邀请您参加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="00085D0F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在美国亚特兰大举行的</w:t>
      </w:r>
      <w:r>
        <w:rPr>
          <w:rFonts w:hint="eastAsia"/>
          <w:sz w:val="24"/>
          <w:szCs w:val="24"/>
        </w:rPr>
        <w:t>“第二届绿色能源及展览国际会议”。</w:t>
      </w:r>
    </w:p>
    <w:p w:rsidR="00085D0F" w:rsidRDefault="00556A87" w:rsidP="00332674">
      <w:pPr>
        <w:spacing w:beforeLines="100" w:before="31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我们欢迎你作为讲演者加入可持续世界的可再生能源主题国际会议，让我们能够分享你的知识和见解。组委会很高兴邀请</w:t>
      </w:r>
      <w:r w:rsidR="00223405">
        <w:rPr>
          <w:rFonts w:hint="eastAsia"/>
          <w:sz w:val="24"/>
          <w:szCs w:val="24"/>
        </w:rPr>
        <w:t>您在</w:t>
      </w:r>
      <w:r w:rsidR="00223405">
        <w:rPr>
          <w:rFonts w:hint="eastAsia"/>
          <w:sz w:val="24"/>
          <w:szCs w:val="24"/>
        </w:rPr>
        <w:t>2016</w:t>
      </w:r>
      <w:r w:rsidR="00223405">
        <w:rPr>
          <w:rFonts w:hint="eastAsia"/>
          <w:sz w:val="24"/>
          <w:szCs w:val="24"/>
        </w:rPr>
        <w:t>年第二届绿色能源及展览国际会议上</w:t>
      </w:r>
      <w:r>
        <w:rPr>
          <w:rFonts w:hint="eastAsia"/>
          <w:sz w:val="24"/>
          <w:szCs w:val="24"/>
        </w:rPr>
        <w:t>做题目为</w:t>
      </w:r>
      <w:r w:rsidR="00223405">
        <w:rPr>
          <w:rFonts w:hint="eastAsia"/>
          <w:sz w:val="24"/>
          <w:szCs w:val="24"/>
        </w:rPr>
        <w:t>“</w:t>
      </w:r>
      <w:r w:rsidR="00223405">
        <w:rPr>
          <w:rFonts w:hint="eastAsia"/>
          <w:sz w:val="24"/>
          <w:szCs w:val="24"/>
        </w:rPr>
        <w:t>全钒液流电池阻抗特性</w:t>
      </w:r>
      <w:r w:rsidR="00223405">
        <w:rPr>
          <w:rFonts w:hint="eastAsia"/>
          <w:sz w:val="24"/>
          <w:szCs w:val="24"/>
        </w:rPr>
        <w:t>”的学术报告。</w:t>
      </w:r>
    </w:p>
    <w:p w:rsidR="00223405" w:rsidRDefault="00223405" w:rsidP="00332674">
      <w:pPr>
        <w:spacing w:beforeLines="100" w:before="31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作为会议发起者，可再生能源基础及应用期刊、废弃资源国际期刊、环境生物学专家意见期刊和生物修复及生物降解期刊</w:t>
      </w:r>
      <w:r w:rsidR="00AF6B1F">
        <w:rPr>
          <w:rFonts w:hint="eastAsia"/>
          <w:sz w:val="24"/>
          <w:szCs w:val="24"/>
        </w:rPr>
        <w:t>将为您提供一个</w:t>
      </w:r>
      <w:r w:rsidR="001F2BB6">
        <w:rPr>
          <w:rFonts w:hint="eastAsia"/>
          <w:sz w:val="24"/>
          <w:szCs w:val="24"/>
        </w:rPr>
        <w:t>探索</w:t>
      </w:r>
      <w:r w:rsidR="00AF6B1F">
        <w:rPr>
          <w:rFonts w:hint="eastAsia"/>
          <w:sz w:val="24"/>
          <w:szCs w:val="24"/>
        </w:rPr>
        <w:t>研究</w:t>
      </w:r>
      <w:r w:rsidR="001F2BB6">
        <w:rPr>
          <w:rFonts w:hint="eastAsia"/>
          <w:sz w:val="24"/>
          <w:szCs w:val="24"/>
        </w:rPr>
        <w:t>中难忘</w:t>
      </w:r>
      <w:bookmarkStart w:id="0" w:name="_GoBack"/>
      <w:bookmarkEnd w:id="0"/>
      <w:r w:rsidR="00AF6B1F">
        <w:rPr>
          <w:rFonts w:hint="eastAsia"/>
          <w:sz w:val="24"/>
          <w:szCs w:val="24"/>
        </w:rPr>
        <w:t>的</w:t>
      </w:r>
      <w:r w:rsidR="001F2BB6">
        <w:rPr>
          <w:rFonts w:hint="eastAsia"/>
          <w:sz w:val="24"/>
          <w:szCs w:val="24"/>
        </w:rPr>
        <w:t>经历。</w:t>
      </w:r>
    </w:p>
    <w:p w:rsidR="00382C88" w:rsidRDefault="00382C88" w:rsidP="00332674">
      <w:pPr>
        <w:spacing w:beforeLines="100" w:before="31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我们期待在亚特兰大见到您！</w:t>
      </w:r>
    </w:p>
    <w:p w:rsidR="00382C88" w:rsidRDefault="00382C88" w:rsidP="00332674">
      <w:pPr>
        <w:spacing w:beforeLines="100" w:before="31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谢谢！</w:t>
      </w:r>
    </w:p>
    <w:p w:rsidR="00382C88" w:rsidRDefault="00382C88" w:rsidP="00332674">
      <w:pPr>
        <w:spacing w:beforeLines="100" w:before="312"/>
        <w:rPr>
          <w:rFonts w:hint="eastAsia"/>
          <w:sz w:val="24"/>
          <w:szCs w:val="24"/>
        </w:rPr>
      </w:pPr>
      <w:r>
        <w:rPr>
          <w:sz w:val="24"/>
          <w:szCs w:val="24"/>
        </w:rPr>
        <w:t>Linda</w:t>
      </w:r>
      <w:r>
        <w:rPr>
          <w:rFonts w:hint="eastAsia"/>
          <w:sz w:val="24"/>
          <w:szCs w:val="24"/>
        </w:rPr>
        <w:t xml:space="preserve"> Baker</w:t>
      </w:r>
    </w:p>
    <w:p w:rsidR="00382C88" w:rsidRDefault="00382C88" w:rsidP="00382C8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科学委员会执行者</w:t>
      </w:r>
    </w:p>
    <w:p w:rsidR="00382C88" w:rsidRDefault="00382C88" w:rsidP="00382C8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系列会议有限</w:t>
      </w:r>
      <w:r>
        <w:rPr>
          <w:sz w:val="24"/>
          <w:szCs w:val="24"/>
        </w:rPr>
        <w:t>责任</w:t>
      </w:r>
      <w:r>
        <w:rPr>
          <w:sz w:val="24"/>
          <w:szCs w:val="24"/>
        </w:rPr>
        <w:t>公司</w:t>
      </w:r>
    </w:p>
    <w:p w:rsidR="00382C88" w:rsidRDefault="00267BDC" w:rsidP="00382C88">
      <w:pPr>
        <w:rPr>
          <w:rFonts w:hint="eastAsia"/>
          <w:sz w:val="24"/>
          <w:szCs w:val="24"/>
        </w:rPr>
      </w:pPr>
      <w:r w:rsidRPr="00267BDC">
        <w:rPr>
          <w:sz w:val="24"/>
          <w:szCs w:val="24"/>
        </w:rPr>
        <w:t>2360</w:t>
      </w:r>
      <w:r w:rsidRPr="00267BDC">
        <w:rPr>
          <w:sz w:val="24"/>
          <w:szCs w:val="24"/>
        </w:rPr>
        <w:t>企业圈</w:t>
      </w:r>
      <w:r w:rsidRPr="00267BDC">
        <w:rPr>
          <w:sz w:val="24"/>
          <w:szCs w:val="24"/>
        </w:rPr>
        <w:t>STE 400</w:t>
      </w:r>
    </w:p>
    <w:p w:rsidR="00267BDC" w:rsidRDefault="00267BDC" w:rsidP="00382C88">
      <w:pPr>
        <w:rPr>
          <w:rFonts w:hint="eastAsia"/>
          <w:sz w:val="24"/>
          <w:szCs w:val="24"/>
        </w:rPr>
      </w:pPr>
      <w:r w:rsidRPr="00267BDC">
        <w:rPr>
          <w:sz w:val="24"/>
          <w:szCs w:val="24"/>
        </w:rPr>
        <w:t>亨德森</w:t>
      </w:r>
      <w:r>
        <w:rPr>
          <w:rFonts w:hint="eastAsia"/>
          <w:sz w:val="24"/>
          <w:szCs w:val="24"/>
        </w:rPr>
        <w:t>，</w:t>
      </w:r>
      <w:r w:rsidRPr="00267BDC">
        <w:rPr>
          <w:sz w:val="24"/>
          <w:szCs w:val="24"/>
        </w:rPr>
        <w:t>NV 89074</w:t>
      </w:r>
      <w:r>
        <w:rPr>
          <w:rFonts w:hint="eastAsia"/>
          <w:sz w:val="24"/>
          <w:szCs w:val="24"/>
        </w:rPr>
        <w:t>，</w:t>
      </w:r>
      <w:r w:rsidRPr="00267BDC">
        <w:rPr>
          <w:sz w:val="24"/>
          <w:szCs w:val="24"/>
        </w:rPr>
        <w:t>美国</w:t>
      </w:r>
    </w:p>
    <w:p w:rsidR="00040A03" w:rsidRPr="00040A03" w:rsidRDefault="00040A03" w:rsidP="00040A03">
      <w:pPr>
        <w:rPr>
          <w:sz w:val="24"/>
          <w:szCs w:val="24"/>
        </w:rPr>
      </w:pPr>
      <w:r>
        <w:rPr>
          <w:sz w:val="24"/>
          <w:szCs w:val="24"/>
        </w:rPr>
        <w:t>电话</w:t>
      </w:r>
      <w:r>
        <w:rPr>
          <w:rFonts w:hint="eastAsia"/>
          <w:sz w:val="24"/>
          <w:szCs w:val="24"/>
        </w:rPr>
        <w:t>：</w:t>
      </w:r>
      <w:r w:rsidRPr="00040A03">
        <w:rPr>
          <w:sz w:val="24"/>
          <w:szCs w:val="24"/>
        </w:rPr>
        <w:t>+1-888-843-8169(</w:t>
      </w:r>
      <w:r>
        <w:rPr>
          <w:rFonts w:hint="eastAsia"/>
          <w:sz w:val="24"/>
          <w:szCs w:val="24"/>
        </w:rPr>
        <w:t>或</w:t>
      </w:r>
      <w:r w:rsidRPr="00040A03">
        <w:rPr>
          <w:sz w:val="24"/>
          <w:szCs w:val="24"/>
        </w:rPr>
        <w:t>)1-702-508-5200 Ext:8051</w:t>
      </w:r>
    </w:p>
    <w:p w:rsidR="00040A03" w:rsidRPr="00040A03" w:rsidRDefault="00040A03" w:rsidP="00040A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传真：</w:t>
      </w:r>
      <w:r w:rsidRPr="00040A03">
        <w:rPr>
          <w:sz w:val="24"/>
          <w:szCs w:val="24"/>
        </w:rPr>
        <w:t>+1-650-618-1414</w:t>
      </w:r>
    </w:p>
    <w:p w:rsidR="00040A03" w:rsidRPr="00040A03" w:rsidRDefault="00040A03" w:rsidP="00040A03">
      <w:pPr>
        <w:rPr>
          <w:sz w:val="24"/>
          <w:szCs w:val="24"/>
        </w:rPr>
      </w:pPr>
      <w:r>
        <w:rPr>
          <w:sz w:val="24"/>
          <w:szCs w:val="24"/>
        </w:rPr>
        <w:t>邮件</w:t>
      </w:r>
      <w:r>
        <w:rPr>
          <w:rFonts w:hint="eastAsia"/>
          <w:sz w:val="24"/>
          <w:szCs w:val="24"/>
        </w:rPr>
        <w:t>：</w:t>
      </w:r>
      <w:r w:rsidRPr="00040A03">
        <w:rPr>
          <w:sz w:val="24"/>
          <w:szCs w:val="24"/>
        </w:rPr>
        <w:t>greenenergy@conferenceseries.net</w:t>
      </w:r>
    </w:p>
    <w:p w:rsidR="00040A03" w:rsidRDefault="00D34A91" w:rsidP="00D34A91">
      <w:pPr>
        <w:spacing w:beforeLines="100" w:before="312"/>
        <w:rPr>
          <w:rFonts w:hint="eastAsia"/>
          <w:sz w:val="24"/>
          <w:szCs w:val="24"/>
        </w:rPr>
      </w:pPr>
      <w:r>
        <w:rPr>
          <w:sz w:val="24"/>
          <w:szCs w:val="24"/>
        </w:rPr>
        <w:t>组委会成员</w:t>
      </w:r>
      <w:r>
        <w:rPr>
          <w:rFonts w:hint="eastAsia"/>
          <w:sz w:val="24"/>
          <w:szCs w:val="24"/>
        </w:rPr>
        <w:t>：</w:t>
      </w:r>
    </w:p>
    <w:p w:rsidR="00D34A91" w:rsidRDefault="00CA6037" w:rsidP="003E7200">
      <w:pPr>
        <w:rPr>
          <w:rFonts w:hint="eastAsia"/>
          <w:sz w:val="24"/>
          <w:szCs w:val="24"/>
        </w:rPr>
      </w:pPr>
      <w:r w:rsidRPr="003E7200">
        <w:rPr>
          <w:sz w:val="24"/>
          <w:szCs w:val="24"/>
        </w:rPr>
        <w:t xml:space="preserve">Reza </w:t>
      </w:r>
      <w:proofErr w:type="spellStart"/>
      <w:r w:rsidRPr="003E7200">
        <w:rPr>
          <w:sz w:val="24"/>
          <w:szCs w:val="24"/>
        </w:rPr>
        <w:t>Nekovei</w:t>
      </w:r>
      <w:proofErr w:type="spellEnd"/>
      <w:r w:rsidRPr="003E7200">
        <w:rPr>
          <w:rFonts w:hint="eastAsia"/>
          <w:sz w:val="24"/>
          <w:szCs w:val="24"/>
        </w:rPr>
        <w:t xml:space="preserve">                         </w:t>
      </w:r>
      <w:r w:rsidRPr="003E7200">
        <w:rPr>
          <w:rFonts w:hint="eastAsia"/>
          <w:sz w:val="24"/>
          <w:szCs w:val="24"/>
        </w:rPr>
        <w:t xml:space="preserve">      </w:t>
      </w:r>
      <w:r w:rsidRPr="003E7200">
        <w:rPr>
          <w:rFonts w:hint="eastAsia"/>
          <w:sz w:val="24"/>
          <w:szCs w:val="24"/>
        </w:rPr>
        <w:t xml:space="preserve"> </w:t>
      </w:r>
      <w:proofErr w:type="spellStart"/>
      <w:r w:rsidRPr="003E7200">
        <w:rPr>
          <w:sz w:val="24"/>
          <w:szCs w:val="24"/>
        </w:rPr>
        <w:t>Yulin</w:t>
      </w:r>
      <w:proofErr w:type="spellEnd"/>
      <w:r w:rsidRPr="003E7200">
        <w:rPr>
          <w:sz w:val="24"/>
          <w:szCs w:val="24"/>
        </w:rPr>
        <w:t xml:space="preserve"> Deng</w:t>
      </w:r>
    </w:p>
    <w:p w:rsidR="00D34A91" w:rsidRPr="003E7200" w:rsidRDefault="00D34A91" w:rsidP="00CA6037">
      <w:pPr>
        <w:rPr>
          <w:rFonts w:hint="eastAsia"/>
          <w:sz w:val="24"/>
          <w:szCs w:val="24"/>
        </w:rPr>
      </w:pPr>
      <w:r w:rsidRPr="003E7200">
        <w:rPr>
          <w:sz w:val="24"/>
          <w:szCs w:val="24"/>
        </w:rPr>
        <w:t>美国</w:t>
      </w:r>
      <w:r w:rsidRPr="003E7200">
        <w:rPr>
          <w:sz w:val="24"/>
          <w:szCs w:val="24"/>
        </w:rPr>
        <w:t>德州农工大学金斯维尔分校</w:t>
      </w:r>
      <w:r w:rsidR="003E7200">
        <w:rPr>
          <w:rFonts w:hint="eastAsia"/>
          <w:sz w:val="24"/>
          <w:szCs w:val="24"/>
        </w:rPr>
        <w:t xml:space="preserve">               </w:t>
      </w:r>
      <w:r w:rsidR="00CA6037" w:rsidRPr="003E7200">
        <w:rPr>
          <w:rFonts w:hint="eastAsia"/>
          <w:sz w:val="24"/>
          <w:szCs w:val="24"/>
        </w:rPr>
        <w:t>美国佐治亚理工大学</w:t>
      </w:r>
    </w:p>
    <w:p w:rsidR="00CA6037" w:rsidRPr="003E7200" w:rsidRDefault="00CA6037" w:rsidP="003E7200">
      <w:pPr>
        <w:spacing w:beforeLines="100" w:before="312"/>
        <w:rPr>
          <w:rFonts w:hint="eastAsia"/>
          <w:sz w:val="24"/>
          <w:szCs w:val="24"/>
        </w:rPr>
      </w:pPr>
      <w:proofErr w:type="spellStart"/>
      <w:r w:rsidRPr="003E7200">
        <w:rPr>
          <w:sz w:val="24"/>
          <w:szCs w:val="24"/>
        </w:rPr>
        <w:t>Xinlei</w:t>
      </w:r>
      <w:proofErr w:type="spellEnd"/>
      <w:r w:rsidRPr="003E7200">
        <w:rPr>
          <w:sz w:val="24"/>
          <w:szCs w:val="24"/>
        </w:rPr>
        <w:t xml:space="preserve"> Wang</w:t>
      </w:r>
      <w:r w:rsidRPr="003E7200">
        <w:rPr>
          <w:rFonts w:hint="eastAsia"/>
          <w:sz w:val="24"/>
          <w:szCs w:val="24"/>
        </w:rPr>
        <w:t xml:space="preserve">    </w:t>
      </w:r>
      <w:r w:rsidRPr="003E7200">
        <w:rPr>
          <w:rFonts w:hint="eastAsia"/>
          <w:sz w:val="24"/>
          <w:szCs w:val="24"/>
        </w:rPr>
        <w:t xml:space="preserve">                              </w:t>
      </w:r>
      <w:proofErr w:type="spellStart"/>
      <w:r w:rsidRPr="003E7200">
        <w:rPr>
          <w:sz w:val="24"/>
          <w:szCs w:val="24"/>
        </w:rPr>
        <w:t>Jagannadh</w:t>
      </w:r>
      <w:proofErr w:type="spellEnd"/>
      <w:r w:rsidRPr="003E7200">
        <w:rPr>
          <w:sz w:val="24"/>
          <w:szCs w:val="24"/>
        </w:rPr>
        <w:t xml:space="preserve"> </w:t>
      </w:r>
      <w:proofErr w:type="spellStart"/>
      <w:r w:rsidRPr="003E7200">
        <w:rPr>
          <w:sz w:val="24"/>
          <w:szCs w:val="24"/>
        </w:rPr>
        <w:t>Satyavolu</w:t>
      </w:r>
      <w:proofErr w:type="spellEnd"/>
    </w:p>
    <w:p w:rsidR="00231884" w:rsidRPr="00231884" w:rsidRDefault="00231884" w:rsidP="00231884">
      <w:pPr>
        <w:rPr>
          <w:sz w:val="24"/>
          <w:szCs w:val="24"/>
        </w:rPr>
      </w:pPr>
      <w:r w:rsidRPr="003E7200">
        <w:rPr>
          <w:sz w:val="24"/>
          <w:szCs w:val="24"/>
        </w:rPr>
        <w:t>美国</w:t>
      </w:r>
      <w:r w:rsidRPr="00231884">
        <w:rPr>
          <w:sz w:val="24"/>
          <w:szCs w:val="24"/>
        </w:rPr>
        <w:t>伊利诺伊大学香槟分校</w:t>
      </w:r>
      <w:r w:rsidR="003E7200">
        <w:rPr>
          <w:rFonts w:hint="eastAsia"/>
          <w:sz w:val="24"/>
          <w:szCs w:val="24"/>
        </w:rPr>
        <w:t xml:space="preserve">                   </w:t>
      </w:r>
      <w:r w:rsidRPr="003E7200">
        <w:rPr>
          <w:rFonts w:hint="eastAsia"/>
          <w:sz w:val="24"/>
          <w:szCs w:val="24"/>
        </w:rPr>
        <w:t>美国路易斯维尔大学</w:t>
      </w:r>
    </w:p>
    <w:p w:rsidR="00CA6037" w:rsidRPr="00040A03" w:rsidRDefault="00CA6037" w:rsidP="00CA6037">
      <w:pPr>
        <w:rPr>
          <w:sz w:val="24"/>
          <w:szCs w:val="24"/>
        </w:rPr>
      </w:pPr>
    </w:p>
    <w:sectPr w:rsidR="00CA6037" w:rsidRPr="00040A0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D8" w:rsidRDefault="003E10D8" w:rsidP="00681673">
      <w:r>
        <w:separator/>
      </w:r>
    </w:p>
  </w:endnote>
  <w:endnote w:type="continuationSeparator" w:id="0">
    <w:p w:rsidR="003E10D8" w:rsidRDefault="003E10D8" w:rsidP="0068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D8" w:rsidRDefault="003E10D8" w:rsidP="00681673">
      <w:r>
        <w:separator/>
      </w:r>
    </w:p>
  </w:footnote>
  <w:footnote w:type="continuationSeparator" w:id="0">
    <w:p w:rsidR="003E10D8" w:rsidRDefault="003E10D8" w:rsidP="0068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3" w:rsidRDefault="00681673">
    <w:pPr>
      <w:pStyle w:val="a3"/>
    </w:pPr>
    <w:r>
      <w:rPr>
        <w:noProof/>
      </w:rPr>
      <w:drawing>
        <wp:inline distT="0" distB="0" distL="0" distR="0" wp14:anchorId="073BCD18" wp14:editId="2E7E7878">
          <wp:extent cx="4138551" cy="711313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5104" cy="71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374"/>
    <w:multiLevelType w:val="multilevel"/>
    <w:tmpl w:val="F75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73"/>
    <w:rsid w:val="00040A03"/>
    <w:rsid w:val="00085D0F"/>
    <w:rsid w:val="001F2BB6"/>
    <w:rsid w:val="00223405"/>
    <w:rsid w:val="00231884"/>
    <w:rsid w:val="00267BDC"/>
    <w:rsid w:val="002A3E01"/>
    <w:rsid w:val="002D7B62"/>
    <w:rsid w:val="00332674"/>
    <w:rsid w:val="00382C88"/>
    <w:rsid w:val="003E10D8"/>
    <w:rsid w:val="003E7200"/>
    <w:rsid w:val="00556A87"/>
    <w:rsid w:val="00615BC6"/>
    <w:rsid w:val="00681673"/>
    <w:rsid w:val="00AF6B1F"/>
    <w:rsid w:val="00CA6037"/>
    <w:rsid w:val="00D34A91"/>
    <w:rsid w:val="00E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6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16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16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6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16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1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2016-07-13T00:51:00Z</dcterms:created>
  <dcterms:modified xsi:type="dcterms:W3CDTF">2016-07-13T02:05:00Z</dcterms:modified>
</cp:coreProperties>
</file>